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0A1" w:rsidRDefault="009B61A3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Zał. nr 5 do ZW 25/2019 </w:t>
      </w: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9"/>
        <w:gridCol w:w="1403"/>
        <w:gridCol w:w="1403"/>
        <w:gridCol w:w="1417"/>
        <w:gridCol w:w="1408"/>
        <w:gridCol w:w="1348"/>
        <w:gridCol w:w="58"/>
      </w:tblGrid>
      <w:tr w:rsidR="00C820A1" w:rsidRPr="00320ACE">
        <w:trPr>
          <w:gridAfter w:val="1"/>
          <w:wAfter w:w="60" w:type="dxa"/>
          <w:trHeight w:val="1"/>
        </w:trPr>
        <w:tc>
          <w:tcPr>
            <w:tcW w:w="9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FACULTY OF COMPUTER SCIENCE AND MANAGEMENT </w:t>
            </w:r>
          </w:p>
          <w:p w:rsidR="00C820A1" w:rsidRPr="00320ACE" w:rsidRDefault="00C820A1">
            <w:pPr>
              <w:spacing w:after="0" w:line="240" w:lineRule="auto"/>
              <w:ind w:left="560" w:hanging="56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  <w:p w:rsidR="00C820A1" w:rsidRPr="00320ACE" w:rsidRDefault="009B61A3">
            <w:pPr>
              <w:spacing w:after="0" w:line="240" w:lineRule="auto"/>
              <w:ind w:left="560" w:hanging="56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SUBJECT CARD</w:t>
            </w:r>
          </w:p>
          <w:p w:rsidR="00C820A1" w:rsidRPr="00320ACE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Name of subject in Polish: </w:t>
            </w: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Diagnostyka</w:t>
            </w:r>
            <w:proofErr w:type="spellEnd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ergonomiczna</w:t>
            </w:r>
            <w:proofErr w:type="spellEnd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i</w:t>
            </w:r>
            <w:proofErr w:type="spellEnd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projektowanie</w:t>
            </w:r>
            <w:proofErr w:type="spellEnd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stanowisk</w:t>
            </w:r>
            <w:proofErr w:type="spellEnd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pracy</w:t>
            </w:r>
            <w:proofErr w:type="spellEnd"/>
          </w:p>
          <w:p w:rsidR="00C820A1" w:rsidRPr="00320ACE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Name of subject in English: Ergonomic diagnosis and design of work stations</w:t>
            </w:r>
          </w:p>
          <w:p w:rsidR="00C820A1" w:rsidRPr="00320ACE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Main field of study (if applicable): Management Engineering</w:t>
            </w:r>
          </w:p>
          <w:p w:rsidR="00C820A1" w:rsidRPr="00320ACE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Specialization (if applicable): Business IT Applications</w:t>
            </w:r>
          </w:p>
          <w:p w:rsidR="00C820A1" w:rsidRPr="00320ACE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Profile:  </w:t>
            </w:r>
            <w:r w:rsidRPr="00320ACE">
              <w:rPr>
                <w:rFonts w:ascii="Times New Roman" w:eastAsia="Times New Roman" w:hAnsi="Times New Roman" w:cs="Times New Roman"/>
                <w:b/>
                <w:strike/>
                <w:sz w:val="24"/>
                <w:lang w:val="en-US"/>
              </w:rPr>
              <w:t>academic</w:t>
            </w: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/ practical*</w:t>
            </w:r>
          </w:p>
          <w:p w:rsidR="00C820A1" w:rsidRPr="00320ACE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Level and form of studies: 1st/ </w:t>
            </w:r>
            <w:r w:rsidRPr="00320ACE">
              <w:rPr>
                <w:rFonts w:ascii="Times New Roman" w:eastAsia="Times New Roman" w:hAnsi="Times New Roman" w:cs="Times New Roman"/>
                <w:b/>
                <w:strike/>
                <w:sz w:val="24"/>
                <w:lang w:val="en-US"/>
              </w:rPr>
              <w:t>2nd level, uniform magister studies</w:t>
            </w: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*, full-time / </w:t>
            </w:r>
            <w:r w:rsidRPr="00320ACE">
              <w:rPr>
                <w:rFonts w:ascii="Times New Roman" w:eastAsia="Times New Roman" w:hAnsi="Times New Roman" w:cs="Times New Roman"/>
                <w:b/>
                <w:strike/>
                <w:sz w:val="24"/>
                <w:lang w:val="en-US"/>
              </w:rPr>
              <w:t>part-time studies</w:t>
            </w: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*</w:t>
            </w:r>
          </w:p>
          <w:p w:rsidR="00C820A1" w:rsidRPr="00320ACE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Kind of subject: </w:t>
            </w:r>
            <w:r w:rsidRPr="00320ACE">
              <w:rPr>
                <w:rFonts w:ascii="Times New Roman" w:eastAsia="Times New Roman" w:hAnsi="Times New Roman" w:cs="Times New Roman"/>
                <w:b/>
                <w:strike/>
                <w:sz w:val="24"/>
                <w:lang w:val="en-US"/>
              </w:rPr>
              <w:t>obligatory</w:t>
            </w: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/ optional / </w:t>
            </w:r>
            <w:r w:rsidRPr="00320ACE">
              <w:rPr>
                <w:rFonts w:ascii="Times New Roman" w:eastAsia="Times New Roman" w:hAnsi="Times New Roman" w:cs="Times New Roman"/>
                <w:b/>
                <w:strike/>
                <w:sz w:val="24"/>
                <w:lang w:val="en-US"/>
              </w:rPr>
              <w:t>university-wide</w:t>
            </w: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*</w:t>
            </w:r>
          </w:p>
          <w:p w:rsidR="00C820A1" w:rsidRPr="00320ACE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Subject code IZZ1137</w:t>
            </w:r>
          </w:p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Group of courses </w:t>
            </w:r>
            <w:r w:rsidRPr="00320ACE">
              <w:rPr>
                <w:rFonts w:ascii="Times New Roman" w:eastAsia="Times New Roman" w:hAnsi="Times New Roman" w:cs="Times New Roman"/>
                <w:b/>
                <w:strike/>
                <w:sz w:val="24"/>
                <w:lang w:val="en-US"/>
              </w:rPr>
              <w:t>YES</w:t>
            </w: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/ NO*</w:t>
            </w:r>
          </w:p>
        </w:tc>
      </w:tr>
      <w:tr w:rsidR="00C820A1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Project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Seminar</w:t>
            </w:r>
            <w:proofErr w:type="spellEnd"/>
          </w:p>
        </w:tc>
      </w:tr>
      <w:tr w:rsidR="00C820A1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lang w:val="en-US"/>
              </w:rPr>
              <w:t>Number of hours of organized classes in University (ZZU)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C820A1" w:rsidRPr="00320ACE" w:rsidRDefault="00C820A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  <w:p w:rsidR="00C820A1" w:rsidRPr="00320ACE" w:rsidRDefault="009B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  <w:p w:rsidR="00C820A1" w:rsidRPr="00320ACE" w:rsidRDefault="00C820A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lang w:val="en-US"/>
              </w:rPr>
              <w:t>Number of hours of total student workload (CNPS)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  <w:p w:rsidR="00C820A1" w:rsidRPr="00320ACE" w:rsidRDefault="00320AC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60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Form of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crediting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320ACE" w:rsidP="00320ACE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0"/>
              </w:rPr>
              <w:t>crediting</w:t>
            </w:r>
            <w:proofErr w:type="spellEnd"/>
            <w:r w:rsidRPr="00320ACE">
              <w:rPr>
                <w:rFonts w:ascii="Times New Roman" w:eastAsia="Times New Roman" w:hAnsi="Times New Roman" w:cs="Times New Roman"/>
                <w:b/>
                <w:sz w:val="20"/>
              </w:rPr>
              <w:t xml:space="preserve"> with </w:t>
            </w:r>
            <w:proofErr w:type="spellStart"/>
            <w:r w:rsidRPr="00320ACE">
              <w:rPr>
                <w:rFonts w:ascii="Times New Roman" w:eastAsia="Times New Roman" w:hAnsi="Times New Roman" w:cs="Times New Roman"/>
                <w:b/>
                <w:sz w:val="20"/>
              </w:rPr>
              <w:t>grade</w:t>
            </w:r>
            <w:proofErr w:type="spellEnd"/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</w:pPr>
          </w:p>
        </w:tc>
      </w:tr>
      <w:tr w:rsidR="00C820A1" w:rsidRPr="00320ACE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lang w:val="en-US"/>
              </w:rPr>
              <w:t xml:space="preserve">For group of courses mark final course with (X)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b/>
                <w:lang w:val="en-US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C820A1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of ECTS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points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320ACE">
            <w:pPr>
              <w:spacing w:after="0" w:line="240" w:lineRule="auto"/>
              <w:jc w:val="center"/>
              <w:rPr>
                <w:b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jc w:val="right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including number of ECTS points for practical (P) classes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  <w:p w:rsidR="00C820A1" w:rsidRPr="00320ACE" w:rsidRDefault="00320ACE">
            <w:pPr>
              <w:spacing w:after="0" w:line="240" w:lineRule="auto"/>
              <w:jc w:val="center"/>
              <w:rPr>
                <w:b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trHeight w:val="1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jc w:val="right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0"/>
                <w:lang w:val="en-US"/>
              </w:rPr>
              <w:t>including number of ECTS points for direct teacher-student contact (BK) 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C8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  <w:p w:rsidR="00C820A1" w:rsidRPr="00320ACE" w:rsidRDefault="009B61A3">
            <w:pPr>
              <w:spacing w:after="0" w:line="240" w:lineRule="auto"/>
              <w:jc w:val="center"/>
              <w:rPr>
                <w:b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320ACE" w:rsidRPr="00320ACE">
              <w:rPr>
                <w:rFonts w:ascii="Times New Roman" w:eastAsia="Times New Roman" w:hAnsi="Times New Roman" w:cs="Times New Roman"/>
                <w:b/>
                <w:sz w:val="24"/>
              </w:rPr>
              <w:t>,0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C820A1" w:rsidRDefault="009B61A3">
      <w:pPr>
        <w:spacing w:after="2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2"/>
        </w:rPr>
        <w:t>*</w:t>
      </w:r>
      <w:proofErr w:type="spellStart"/>
      <w:r>
        <w:rPr>
          <w:rFonts w:ascii="Times New Roman" w:eastAsia="Times New Roman" w:hAnsi="Times New Roman" w:cs="Times New Roman"/>
          <w:sz w:val="12"/>
        </w:rPr>
        <w:t>delete</w:t>
      </w:r>
      <w:proofErr w:type="spellEnd"/>
      <w:r>
        <w:rPr>
          <w:rFonts w:ascii="Times New Roman" w:eastAsia="Times New Roman" w:hAnsi="Times New Roman" w:cs="Times New Roman"/>
          <w:sz w:val="12"/>
        </w:rPr>
        <w:t xml:space="preserve"> as </w:t>
      </w:r>
      <w:proofErr w:type="spellStart"/>
      <w:r>
        <w:rPr>
          <w:rFonts w:ascii="Times New Roman" w:eastAsia="Times New Roman" w:hAnsi="Times New Roman" w:cs="Times New Roman"/>
          <w:sz w:val="12"/>
        </w:rPr>
        <w:t>applicable</w:t>
      </w:r>
      <w:proofErr w:type="spellEnd"/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6"/>
      </w:tblGrid>
      <w:tr w:rsidR="00C820A1" w:rsidRPr="00320ACE">
        <w:trPr>
          <w:trHeight w:val="1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before="6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lang w:val="en-US"/>
              </w:rPr>
              <w:t>PREREQUISITES RELATING TO KNOWLEDGE, SKILLS AND OTHER COMPETENCES</w:t>
            </w:r>
          </w:p>
          <w:p w:rsidR="00C820A1" w:rsidRPr="00320ACE" w:rsidRDefault="009B61A3">
            <w:pPr>
              <w:numPr>
                <w:ilvl w:val="0"/>
                <w:numId w:val="1"/>
              </w:numPr>
              <w:spacing w:after="0" w:line="240" w:lineRule="auto"/>
              <w:ind w:left="380" w:hanging="360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Mathematical competence confirmed by positive grades in the subjects Statistics, Probability or related.</w:t>
            </w:r>
          </w:p>
        </w:tc>
      </w:tr>
    </w:tbl>
    <w:p w:rsidR="00C820A1" w:rsidRDefault="009B61A3">
      <w:pPr>
        <w:spacing w:after="2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2"/>
        </w:rPr>
        <w:t>\</w:t>
      </w: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393"/>
        <w:gridCol w:w="6849"/>
        <w:gridCol w:w="35"/>
        <w:gridCol w:w="1075"/>
        <w:gridCol w:w="15"/>
      </w:tblGrid>
      <w:tr w:rsidR="00C820A1">
        <w:trPr>
          <w:gridAfter w:val="1"/>
          <w:wAfter w:w="15" w:type="dxa"/>
          <w:trHeight w:val="1"/>
        </w:trPr>
        <w:tc>
          <w:tcPr>
            <w:tcW w:w="9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lang w:val="en-US"/>
              </w:rPr>
              <w:t>SUBJECT OBJECTIVES</w:t>
            </w:r>
          </w:p>
          <w:p w:rsidR="00C820A1" w:rsidRPr="00320ACE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lang w:val="en-US"/>
              </w:rPr>
              <w:t>C1</w:t>
            </w: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Acquiring the ability to use the tools of analysis and support the design of a human workplace</w:t>
            </w:r>
          </w:p>
          <w:p w:rsidR="00C820A1" w:rsidRDefault="009B61A3">
            <w:pPr>
              <w:spacing w:after="0" w:line="240" w:lineRule="auto"/>
            </w:pPr>
            <w:r w:rsidRPr="00320ACE">
              <w:rPr>
                <w:rFonts w:ascii="Times New Roman" w:eastAsia="Times New Roman" w:hAnsi="Times New Roman" w:cs="Times New Roman"/>
                <w:lang w:val="en-US"/>
              </w:rPr>
              <w:t>C2</w:t>
            </w: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Acquisition and consolidation of social competences consisting in the ability to cooperate in a student group.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Training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habits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cooperation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with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employers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organizers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C820A1" w:rsidRPr="00320ACE">
        <w:tc>
          <w:tcPr>
            <w:tcW w:w="9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before="60" w:after="20" w:line="240" w:lineRule="auto"/>
              <w:ind w:left="860" w:hanging="86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lang w:val="en-US"/>
              </w:rPr>
              <w:t>SUBJECT LEARNING OUTCOMES</w:t>
            </w: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relating to skills:</w:t>
            </w:r>
          </w:p>
          <w:p w:rsidR="00C820A1" w:rsidRPr="00320ACE" w:rsidRDefault="00C820A1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PEU_U01:. Can use the basic methods of ergonomic testing</w:t>
            </w: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PEU_U02: Can determine the normative conditions for ergonomic quality assessment</w:t>
            </w: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PEU_U03: Uses basic tools for assessing the quality of use in the paradigm of ISO 9241</w:t>
            </w: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PEU_U04: Is able to diagnose and correct the basic factors determining the level of ergonomic quality of a workplace.</w:t>
            </w: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PEU_U05: Can apply selected methods to design an ergonomic workplace for the implementation of the tasks and processes described.</w:t>
            </w:r>
          </w:p>
          <w:p w:rsidR="00C820A1" w:rsidRPr="00320ACE" w:rsidRDefault="00C820A1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relating to social competences:</w:t>
            </w: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PEU_K01:</w:t>
            </w:r>
            <w:r w:rsidRPr="00320ACE">
              <w:rPr>
                <w:rFonts w:ascii="Times New Roman" w:eastAsia="Times New Roman" w:hAnsi="Times New Roman" w:cs="Times New Roman"/>
                <w:b/>
                <w:sz w:val="36"/>
                <w:lang w:val="en-US"/>
              </w:rPr>
              <w:t xml:space="preserve"> </w:t>
            </w: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Acquiring and developing teamwork skills in order to optimally solve entrusted problems</w:t>
            </w:r>
          </w:p>
          <w:p w:rsidR="00C820A1" w:rsidRPr="00320ACE" w:rsidRDefault="009B61A3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PEU_K02: Acquisition and development of systemic thinking about the properties of ergonomic human workstations</w:t>
            </w:r>
          </w:p>
        </w:tc>
      </w:tr>
      <w:tr w:rsidR="00C820A1">
        <w:tc>
          <w:tcPr>
            <w:tcW w:w="9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60" w:after="2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PROGRAM CONTENT</w:t>
            </w:r>
          </w:p>
        </w:tc>
      </w:tr>
      <w:tr w:rsidR="00C820A1">
        <w:tc>
          <w:tcPr>
            <w:tcW w:w="8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60" w:after="20" w:line="240" w:lineRule="auto"/>
              <w:ind w:left="720" w:hanging="7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Lectures</w:t>
            </w:r>
            <w:proofErr w:type="spellEnd"/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200" w:line="276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hours</w:t>
            </w:r>
            <w:proofErr w:type="spellEnd"/>
          </w:p>
        </w:tc>
      </w:tr>
      <w:tr w:rsidR="00C820A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>Lec 1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>Lec 2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>Lec 3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>Lec 4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>Lec 5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>….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hours</w:t>
            </w:r>
            <w:proofErr w:type="spellEnd"/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8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Classes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hours</w:t>
            </w:r>
            <w:proofErr w:type="spellEnd"/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Cl 1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Cl 2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Cl 3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Cl 4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..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hours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8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hours</w:t>
            </w:r>
            <w:proofErr w:type="spellEnd"/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Lab 1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Lab 2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Lab 3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Lab 4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Lab 5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hours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8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60" w:after="20" w:line="240" w:lineRule="auto"/>
              <w:ind w:left="720" w:hanging="7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Project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200" w:line="276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hours</w:t>
            </w:r>
            <w:proofErr w:type="spellEnd"/>
          </w:p>
        </w:tc>
      </w:tr>
      <w:tr w:rsidR="00C820A1"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Proj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7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Presentation of goals and scenario. Discussion of individual diagnostic methods.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Examples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of the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corrective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ergonomics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C820A1"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Proj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7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Presentation of the scenario for performing an ergonomic diagnosis and the proposed work structure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C820A1"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Proj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3</w:t>
            </w:r>
          </w:p>
        </w:tc>
        <w:tc>
          <w:tcPr>
            <w:tcW w:w="7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Consulting with individual project teams to choose the thematic area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C820A1"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Proj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4-5</w:t>
            </w:r>
          </w:p>
        </w:tc>
        <w:tc>
          <w:tcPr>
            <w:tcW w:w="7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Session presenting the results of the initial assessment and individual selection of diagnostic methods for individual teams.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C820A1"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Proj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6-13 </w:t>
            </w:r>
          </w:p>
        </w:tc>
        <w:tc>
          <w:tcPr>
            <w:tcW w:w="7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Consultations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project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teams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C820A1" w:rsidRDefault="00C820A1">
            <w:pPr>
              <w:spacing w:after="0" w:line="240" w:lineRule="auto"/>
            </w:pP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</w:t>
            </w:r>
          </w:p>
          <w:p w:rsidR="00C820A1" w:rsidRDefault="00C8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820A1" w:rsidRDefault="00C820A1">
            <w:pPr>
              <w:spacing w:after="0" w:line="240" w:lineRule="auto"/>
              <w:jc w:val="center"/>
            </w:pPr>
          </w:p>
        </w:tc>
      </w:tr>
      <w:tr w:rsidR="00C820A1"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Proj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14-15</w:t>
            </w:r>
          </w:p>
        </w:tc>
        <w:tc>
          <w:tcPr>
            <w:tcW w:w="7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Presentations of projects by Teams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C820A1"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"/>
              </w:rPr>
              <w:t>P</w:t>
            </w:r>
          </w:p>
        </w:tc>
        <w:tc>
          <w:tcPr>
            <w:tcW w:w="7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hours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8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hours</w:t>
            </w:r>
            <w:proofErr w:type="spellEnd"/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3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rPr>
          <w:gridAfter w:val="1"/>
          <w:wAfter w:w="15" w:type="dxa"/>
          <w:trHeight w:val="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hours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C820A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820A1">
        <w:tc>
          <w:tcPr>
            <w:tcW w:w="9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60" w:after="20" w:line="240" w:lineRule="auto"/>
              <w:ind w:left="720" w:hanging="7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TEACHING TOOLS USED</w:t>
            </w:r>
          </w:p>
        </w:tc>
      </w:tr>
      <w:tr w:rsidR="00C820A1">
        <w:tc>
          <w:tcPr>
            <w:tcW w:w="9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N1.</w:t>
            </w:r>
          </w:p>
          <w:p w:rsidR="00C820A1" w:rsidRDefault="009B6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N2.</w:t>
            </w:r>
          </w:p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N3.</w:t>
            </w:r>
          </w:p>
        </w:tc>
      </w:tr>
    </w:tbl>
    <w:p w:rsidR="00C820A1" w:rsidRPr="00320ACE" w:rsidRDefault="009B61A3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lang w:val="en-US"/>
        </w:rPr>
      </w:pPr>
      <w:r w:rsidRPr="00320ACE">
        <w:rPr>
          <w:rFonts w:ascii="Times New Roman" w:eastAsia="Times New Roman" w:hAnsi="Times New Roman" w:cs="Times New Roman"/>
          <w:b/>
          <w:lang w:val="en-US"/>
        </w:rPr>
        <w:t>EVALUATION OF SUBJECT LEARNING OUTCOMES ACHIEVEMENT</w:t>
      </w: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2"/>
        <w:gridCol w:w="2685"/>
        <w:gridCol w:w="4091"/>
        <w:gridCol w:w="58"/>
      </w:tblGrid>
      <w:tr w:rsidR="00C820A1" w:rsidRPr="00320ACE">
        <w:trPr>
          <w:trHeight w:val="1"/>
        </w:trPr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lang w:val="en-US"/>
              </w:rPr>
              <w:t>Evaluation</w:t>
            </w: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</w:t>
            </w:r>
            <w:r w:rsidRPr="00320ACE">
              <w:rPr>
                <w:rFonts w:ascii="Times New Roman" w:eastAsia="Times New Roman" w:hAnsi="Times New Roman" w:cs="Times New Roman"/>
                <w:sz w:val="24"/>
                <w:lang w:val="en-US"/>
              </w:rPr>
              <w:t>(F – forming (during semester), P – concluding (at semester end)</w:t>
            </w: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Learning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number</w:t>
            </w:r>
            <w:proofErr w:type="spellEnd"/>
          </w:p>
        </w:tc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lang w:val="en-US"/>
              </w:rPr>
              <w:t>Way of evaluating learning outcomes achievement</w:t>
            </w:r>
          </w:p>
        </w:tc>
      </w:tr>
      <w:tr w:rsidR="00C820A1">
        <w:trPr>
          <w:trHeight w:val="1"/>
        </w:trPr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P</w:t>
            </w: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PEU_U01 – PEU_U05</w:t>
            </w:r>
          </w:p>
        </w:tc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Project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quality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evaluation</w:t>
            </w:r>
            <w:proofErr w:type="spellEnd"/>
          </w:p>
        </w:tc>
      </w:tr>
      <w:tr w:rsidR="00C820A1">
        <w:trPr>
          <w:gridAfter w:val="1"/>
          <w:wAfter w:w="60" w:type="dxa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before="60"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PRIMARY AND SECONDARY LITERATURE</w:t>
            </w:r>
          </w:p>
        </w:tc>
      </w:tr>
      <w:tr w:rsidR="00C820A1">
        <w:trPr>
          <w:gridAfter w:val="1"/>
          <w:wAfter w:w="60" w:type="dxa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Default="009B61A3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u w:val="single"/>
              </w:rPr>
              <w:t>PRIMARY LITERATURE: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Materiały umieszczone na stronie Laboratorium Ergonomii (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sz w:val="18"/>
                  <w:u w:val="single"/>
                </w:rPr>
                <w:t>www.ergonomia.ioz.pwr.wroc.pl</w:t>
              </w:r>
            </w:hyperlink>
            <w:r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Engel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Z., Ochrona środowiska przed drganiami i hałasem, Wydawnictwo Naukowe PWN, 2001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Koradecka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D., [red.], Bezpieczeństwo pracy i ergonomia, Centralny Instytut ochrony Pracy, Warszawa, 1999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Kozłowski S., Granice przystosowania, WP 1986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Krause, M., Ergonomia - Praktyczna wiedza o pracującym człowieku i jego środowiskach, Śląska Organizacja Techniczna, Katowice, 1992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Lewandowski J., [red.], Ergonomia – Materiały do ćwiczeń i projektowania, Wydawnictwo „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Macus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”, Łódź, 1995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Pacholski L., [red.], Ergonomia, Wydawnictwo Politechniki Poznańskiej, 1986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Śliwowski L., Mikroklimat wnętrz i komfort cieplny ludzi w pomieszczeniach, Oficyna Wydawnicza Politechniki Wrocławskiej, 2000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Wykowska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M., Ergonomia, Wydawnictwo AGH, Kraków, 1994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Ziobro E., Ergonomia, Wydawnictwo Politechniki Wrocławskiej, 1989</w:t>
            </w:r>
          </w:p>
          <w:p w:rsidR="00C820A1" w:rsidRDefault="009B61A3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u w:val="single"/>
              </w:rPr>
              <w:t>SECONDARY LITERATURE: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Grandjean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E., Ergonomia mieszkania, „Arkady”, Warszawa, 1978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Kania. J., Metody ergonomiczne, Państwowe Wydawnictwo Ekonomiczne, Warszawa, 1980</w:t>
            </w:r>
          </w:p>
          <w:p w:rsidR="00C820A1" w:rsidRPr="00320ACE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18"/>
                <w:lang w:val="en-US"/>
              </w:rPr>
              <w:t>- Norman D., The design of everyday things, Currency and Doubleday, 1990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Pałka M., Elementy praktycznej fizjologii pracy, Instytut Wydawniczy CRZZ, Warszawa, 1977</w:t>
            </w:r>
          </w:p>
          <w:p w:rsidR="00C820A1" w:rsidRPr="00320ACE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sz w:val="18"/>
                <w:lang w:val="en-US"/>
              </w:rPr>
              <w:t>- Proctor R.W., van Zandt T., Human factors In simple and complex systems, Allyn and Bacon, 1994</w:t>
            </w:r>
          </w:p>
          <w:p w:rsidR="00C820A1" w:rsidRDefault="009B61A3">
            <w:pPr>
              <w:spacing w:after="0" w:line="240" w:lineRule="auto"/>
              <w:ind w:left="560" w:hanging="56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- Rosner J., Ergonomia, Państwowe Wydawnictwo Ekonomiczne, Warszawa 1985</w:t>
            </w:r>
          </w:p>
          <w:p w:rsidR="00C820A1" w:rsidRDefault="009B61A3">
            <w:pPr>
              <w:spacing w:after="0" w:line="240" w:lineRule="auto"/>
              <w:ind w:left="560" w:hanging="5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 Traczyk W,Z.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Trzebski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A., [red.], Fizjologia człowieka z elementami fizjologii stosowanej i klinicznej, PZWL, Warszawa,1989</w:t>
            </w:r>
          </w:p>
        </w:tc>
      </w:tr>
      <w:tr w:rsidR="00C820A1" w:rsidRPr="00320ACE">
        <w:trPr>
          <w:gridAfter w:val="1"/>
          <w:wAfter w:w="60" w:type="dxa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C820A1" w:rsidRPr="00320ACE" w:rsidRDefault="009B61A3">
            <w:pPr>
              <w:spacing w:after="0" w:line="240" w:lineRule="auto"/>
              <w:rPr>
                <w:lang w:val="en-US"/>
              </w:rPr>
            </w:pPr>
            <w:r w:rsidRPr="00320ACE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SUBJECT SUPERVISOR (NAME AND SURNAME, E-MAIL ADDRESS)</w:t>
            </w:r>
          </w:p>
        </w:tc>
      </w:tr>
      <w:tr w:rsidR="00C820A1">
        <w:trPr>
          <w:gridAfter w:val="1"/>
          <w:wAfter w:w="60" w:type="dxa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20ACE" w:rsidRPr="009B61A3" w:rsidRDefault="009B61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61A3">
              <w:rPr>
                <w:rFonts w:ascii="Times New Roman" w:eastAsia="Calibri" w:hAnsi="Times New Roman" w:cs="Times New Roman"/>
              </w:rPr>
              <w:t xml:space="preserve">Prof. dr hab. inż. Jerzy Grobelny,  </w:t>
            </w:r>
            <w:hyperlink r:id="rId7" w:history="1">
              <w:r w:rsidR="00320ACE" w:rsidRPr="004E34D1">
                <w:rPr>
                  <w:rStyle w:val="Hipercze"/>
                  <w:rFonts w:ascii="Times New Roman" w:eastAsia="Calibri" w:hAnsi="Times New Roman" w:cs="Times New Roman"/>
                </w:rPr>
                <w:t>jerzy.grobelny@pwr.edu.pl</w:t>
              </w:r>
            </w:hyperlink>
            <w:bookmarkStart w:id="0" w:name="_GoBack"/>
            <w:bookmarkEnd w:id="0"/>
          </w:p>
        </w:tc>
      </w:tr>
    </w:tbl>
    <w:p w:rsidR="00C820A1" w:rsidRDefault="00C820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820A1" w:rsidRDefault="00C820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820A1" w:rsidRDefault="009B61A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*</w:t>
      </w:r>
      <w:proofErr w:type="spellStart"/>
      <w:r>
        <w:rPr>
          <w:rFonts w:ascii="Times New Roman" w:eastAsia="Times New Roman" w:hAnsi="Times New Roman" w:cs="Times New Roman"/>
          <w:sz w:val="24"/>
        </w:rPr>
        <w:t>delete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not </w:t>
      </w:r>
      <w:proofErr w:type="spellStart"/>
      <w:r>
        <w:rPr>
          <w:rFonts w:ascii="Times New Roman" w:eastAsia="Times New Roman" w:hAnsi="Times New Roman" w:cs="Times New Roman"/>
          <w:sz w:val="24"/>
        </w:rPr>
        <w:t>necessary</w:t>
      </w:r>
      <w:proofErr w:type="spellEnd"/>
    </w:p>
    <w:sectPr w:rsidR="00C82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907F4"/>
    <w:multiLevelType w:val="multilevel"/>
    <w:tmpl w:val="8EA6DD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820A1"/>
    <w:rsid w:val="00320ACE"/>
    <w:rsid w:val="009B61A3"/>
    <w:rsid w:val="00C8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20A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rzy.grobelny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rgonomia.ioz.pwr.wroc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D8ECE7EC</Template>
  <TotalTime>5</TotalTime>
  <Pages>3</Pages>
  <Words>771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Obiedzińska</cp:lastModifiedBy>
  <cp:revision>3</cp:revision>
  <dcterms:created xsi:type="dcterms:W3CDTF">2020-04-15T13:17:00Z</dcterms:created>
  <dcterms:modified xsi:type="dcterms:W3CDTF">2020-04-22T21:09:00Z</dcterms:modified>
</cp:coreProperties>
</file>